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1" w:rsidRPr="000950E0" w:rsidRDefault="000950E0" w:rsidP="000950E0">
      <w:pPr>
        <w:ind w:left="0" w:firstLine="0"/>
        <w:jc w:val="center"/>
        <w:rPr>
          <w:sz w:val="28"/>
          <w:szCs w:val="28"/>
        </w:rPr>
      </w:pPr>
      <w:r w:rsidRPr="000950E0">
        <w:rPr>
          <w:sz w:val="28"/>
          <w:szCs w:val="28"/>
        </w:rPr>
        <w:t>Surrey Gypsy Traveller Communities Forum</w:t>
      </w:r>
    </w:p>
    <w:p w:rsidR="000950E0" w:rsidRPr="000950E0" w:rsidRDefault="000950E0" w:rsidP="000950E0">
      <w:pPr>
        <w:ind w:left="0" w:firstLine="0"/>
        <w:jc w:val="center"/>
        <w:rPr>
          <w:sz w:val="28"/>
          <w:szCs w:val="28"/>
        </w:rPr>
      </w:pPr>
      <w:r w:rsidRPr="000950E0">
        <w:rPr>
          <w:sz w:val="28"/>
          <w:szCs w:val="28"/>
        </w:rPr>
        <w:t>AGM 8</w:t>
      </w:r>
      <w:r w:rsidRPr="000950E0">
        <w:rPr>
          <w:sz w:val="28"/>
          <w:szCs w:val="28"/>
          <w:vertAlign w:val="superscript"/>
        </w:rPr>
        <w:t>th</w:t>
      </w:r>
      <w:r w:rsidRPr="000950E0">
        <w:rPr>
          <w:sz w:val="28"/>
          <w:szCs w:val="28"/>
        </w:rPr>
        <w:t xml:space="preserve"> June 2016</w:t>
      </w:r>
    </w:p>
    <w:p w:rsidR="000950E0" w:rsidRPr="000950E0" w:rsidRDefault="000950E0" w:rsidP="000950E0">
      <w:pPr>
        <w:ind w:left="0" w:firstLine="0"/>
        <w:jc w:val="center"/>
        <w:rPr>
          <w:sz w:val="28"/>
          <w:szCs w:val="28"/>
        </w:rPr>
      </w:pPr>
    </w:p>
    <w:p w:rsidR="000950E0" w:rsidRDefault="000950E0" w:rsidP="000950E0">
      <w:pPr>
        <w:ind w:left="0" w:firstLine="0"/>
        <w:jc w:val="center"/>
        <w:rPr>
          <w:sz w:val="28"/>
          <w:szCs w:val="28"/>
        </w:rPr>
      </w:pPr>
      <w:r w:rsidRPr="000950E0">
        <w:rPr>
          <w:sz w:val="28"/>
          <w:szCs w:val="28"/>
        </w:rPr>
        <w:t>Treasurer</w:t>
      </w:r>
      <w:r w:rsidR="00C15325">
        <w:rPr>
          <w:sz w:val="28"/>
          <w:szCs w:val="28"/>
        </w:rPr>
        <w:t>’</w:t>
      </w:r>
      <w:r w:rsidRPr="000950E0">
        <w:rPr>
          <w:sz w:val="28"/>
          <w:szCs w:val="28"/>
        </w:rPr>
        <w:t>s report</w:t>
      </w:r>
      <w:r w:rsidR="00C15325">
        <w:rPr>
          <w:sz w:val="28"/>
          <w:szCs w:val="28"/>
        </w:rPr>
        <w:t xml:space="preserve"> 2015/2016</w:t>
      </w:r>
    </w:p>
    <w:p w:rsidR="00C15325" w:rsidRPr="000D6764" w:rsidRDefault="000D6764" w:rsidP="000D6764">
      <w:pPr>
        <w:ind w:left="0" w:firstLine="0"/>
        <w:rPr>
          <w:b/>
          <w:sz w:val="28"/>
          <w:szCs w:val="28"/>
        </w:rPr>
      </w:pPr>
      <w:r w:rsidRPr="000D6764">
        <w:rPr>
          <w:b/>
          <w:sz w:val="28"/>
          <w:szCs w:val="28"/>
        </w:rPr>
        <w:t>Headlines</w:t>
      </w:r>
    </w:p>
    <w:p w:rsidR="00C15325" w:rsidRDefault="00556C3C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Started the financial year with £17, 558 in the bank</w:t>
      </w:r>
    </w:p>
    <w:p w:rsidR="00556C3C" w:rsidRDefault="00556C3C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Ended the year with £7,707</w:t>
      </w:r>
    </w:p>
    <w:p w:rsidR="00556C3C" w:rsidRDefault="00556C3C" w:rsidP="00556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this point in time, we now have £25,432 in the bank</w:t>
      </w:r>
    </w:p>
    <w:p w:rsidR="00556C3C" w:rsidRDefault="00556C3C" w:rsidP="00556C3C">
      <w:pPr>
        <w:rPr>
          <w:sz w:val="28"/>
          <w:szCs w:val="28"/>
        </w:rPr>
      </w:pPr>
    </w:p>
    <w:p w:rsidR="00556C3C" w:rsidRPr="000D6764" w:rsidRDefault="00556C3C" w:rsidP="000D6764">
      <w:pPr>
        <w:ind w:hanging="714"/>
        <w:rPr>
          <w:b/>
          <w:sz w:val="28"/>
          <w:szCs w:val="28"/>
        </w:rPr>
      </w:pPr>
      <w:r w:rsidRPr="000D6764">
        <w:rPr>
          <w:b/>
          <w:sz w:val="28"/>
          <w:szCs w:val="28"/>
        </w:rPr>
        <w:t>Main sources of money that came into the account</w:t>
      </w:r>
    </w:p>
    <w:p w:rsidR="00556C3C" w:rsidRDefault="00D03EC4" w:rsidP="00D03E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£2750 from South East Coast Ambulance Service for equalities training. This training is done by the joint Chairs of the Forum and it is a valuable source of income for us. The Ambulance service has renewed its contract with us for this year which is welcomed and an indication of the quality of training given.</w:t>
      </w:r>
    </w:p>
    <w:p w:rsidR="00D03EC4" w:rsidRPr="000D6764" w:rsidRDefault="00D03EC4" w:rsidP="000D67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small amount, but nevertheless noteworthy, is the £115 which was collected from individuals at Leatherhead theatre in May following </w:t>
      </w:r>
      <w:r w:rsidR="000D6764">
        <w:rPr>
          <w:sz w:val="28"/>
          <w:szCs w:val="28"/>
        </w:rPr>
        <w:t>a well attended and</w:t>
      </w:r>
      <w:r>
        <w:rPr>
          <w:sz w:val="28"/>
          <w:szCs w:val="28"/>
        </w:rPr>
        <w:t xml:space="preserve"> moving documentary about ‘ A people uncounted’,</w:t>
      </w:r>
      <w:r w:rsidR="000D6764">
        <w:rPr>
          <w:sz w:val="28"/>
          <w:szCs w:val="28"/>
        </w:rPr>
        <w:t xml:space="preserve"> </w:t>
      </w:r>
      <w:r w:rsidR="000D6764" w:rsidRPr="000D6764">
        <w:rPr>
          <w:rFonts w:cs="Arial"/>
          <w:sz w:val="28"/>
          <w:szCs w:val="28"/>
        </w:rPr>
        <w:t>in which survivors tell the relatively untold story of the Roma Holocaust</w:t>
      </w:r>
      <w:r w:rsidR="000D6764" w:rsidRPr="000D6764">
        <w:rPr>
          <w:sz w:val="28"/>
          <w:szCs w:val="28"/>
        </w:rPr>
        <w:t>.</w:t>
      </w:r>
    </w:p>
    <w:p w:rsidR="000D6764" w:rsidRDefault="000D6764" w:rsidP="000D6764">
      <w:pPr>
        <w:pStyle w:val="ListParagraph"/>
        <w:ind w:left="1077" w:firstLine="0"/>
        <w:rPr>
          <w:sz w:val="28"/>
          <w:szCs w:val="28"/>
        </w:rPr>
      </w:pPr>
    </w:p>
    <w:p w:rsidR="00AE7BCE" w:rsidRPr="000D6764" w:rsidRDefault="00AE7BCE" w:rsidP="000D6764">
      <w:pPr>
        <w:ind w:hanging="714"/>
        <w:rPr>
          <w:b/>
          <w:sz w:val="28"/>
          <w:szCs w:val="28"/>
        </w:rPr>
      </w:pPr>
      <w:r w:rsidRPr="000D6764">
        <w:rPr>
          <w:b/>
          <w:sz w:val="28"/>
          <w:szCs w:val="28"/>
        </w:rPr>
        <w:t>Main sources of money that came out of the account;</w:t>
      </w:r>
    </w:p>
    <w:p w:rsidR="00AE7BCE" w:rsidRDefault="00AE7BCE" w:rsidP="00AE7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had been awarded £11,885 from the European Social Fund for a literacy project running in 2014/2015, but we only spent  £7, 528 so we had to return £4,356</w:t>
      </w:r>
      <w:r w:rsidR="000D6764">
        <w:rPr>
          <w:sz w:val="28"/>
          <w:szCs w:val="28"/>
        </w:rPr>
        <w:t>.</w:t>
      </w:r>
    </w:p>
    <w:p w:rsidR="00AE7BCE" w:rsidRDefault="00AE7BCE" w:rsidP="00AE7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East Surrey Domestic Abuse Services were paid £2,250 for services delivered in the previous financial year.</w:t>
      </w:r>
    </w:p>
    <w:p w:rsidR="00AE7BCE" w:rsidRDefault="00AE7BCE" w:rsidP="00AE7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employed a qualified accountant to audit our accounts for the past 3 years at a cost of £980</w:t>
      </w:r>
    </w:p>
    <w:p w:rsidR="0064036D" w:rsidRDefault="0064036D" w:rsidP="00AE7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spent £745 on planning consultancy which included writing to the Minister of Planning and housing</w:t>
      </w:r>
      <w:r w:rsidR="004F58F8">
        <w:rPr>
          <w:sz w:val="28"/>
          <w:szCs w:val="28"/>
        </w:rPr>
        <w:t>, objecting to and (in some instances) supporting local plans and undertaking research for the Surrey Gypsy and Traveller Forum accommodation sub group.</w:t>
      </w:r>
    </w:p>
    <w:p w:rsidR="000D6764" w:rsidRDefault="000D6764" w:rsidP="006403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6764">
        <w:rPr>
          <w:sz w:val="28"/>
          <w:szCs w:val="28"/>
        </w:rPr>
        <w:t xml:space="preserve">We spent </w:t>
      </w:r>
      <w:r w:rsidR="0064036D" w:rsidRPr="000D6764">
        <w:rPr>
          <w:sz w:val="28"/>
          <w:szCs w:val="28"/>
        </w:rPr>
        <w:t>£295 for the hall hire and the purchase of viewing rights for the film ‘A people uncounted’</w:t>
      </w:r>
      <w:r w:rsidRPr="000D6764">
        <w:rPr>
          <w:sz w:val="28"/>
          <w:szCs w:val="28"/>
        </w:rPr>
        <w:t xml:space="preserve"> </w:t>
      </w:r>
    </w:p>
    <w:p w:rsidR="0064036D" w:rsidRPr="000D6764" w:rsidRDefault="0064036D" w:rsidP="006403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6764">
        <w:rPr>
          <w:sz w:val="28"/>
          <w:szCs w:val="28"/>
        </w:rPr>
        <w:t>In addition we spent just over £20 a week on administration.</w:t>
      </w:r>
    </w:p>
    <w:p w:rsidR="004F58F8" w:rsidRDefault="004F58F8" w:rsidP="000D6764">
      <w:pPr>
        <w:ind w:left="0" w:firstLine="0"/>
        <w:rPr>
          <w:sz w:val="28"/>
          <w:szCs w:val="28"/>
        </w:rPr>
      </w:pPr>
    </w:p>
    <w:p w:rsidR="000D6764" w:rsidRPr="000D6764" w:rsidRDefault="000D6764" w:rsidP="000D6764">
      <w:pPr>
        <w:ind w:left="0" w:firstLine="0"/>
        <w:rPr>
          <w:b/>
          <w:sz w:val="28"/>
          <w:szCs w:val="28"/>
        </w:rPr>
      </w:pPr>
      <w:r w:rsidRPr="000D6764">
        <w:rPr>
          <w:b/>
          <w:sz w:val="28"/>
          <w:szCs w:val="28"/>
        </w:rPr>
        <w:t>This year</w:t>
      </w:r>
    </w:p>
    <w:p w:rsidR="004F58F8" w:rsidRPr="000D6764" w:rsidRDefault="004F58F8" w:rsidP="000D6764">
      <w:pPr>
        <w:ind w:left="426" w:firstLine="0"/>
        <w:rPr>
          <w:sz w:val="28"/>
          <w:szCs w:val="28"/>
        </w:rPr>
      </w:pPr>
      <w:r w:rsidRPr="000D6764">
        <w:rPr>
          <w:sz w:val="28"/>
          <w:szCs w:val="28"/>
        </w:rPr>
        <w:t xml:space="preserve">Our biggest source of income this year has come from </w:t>
      </w:r>
      <w:r w:rsidR="00BE4162" w:rsidRPr="000D6764">
        <w:rPr>
          <w:sz w:val="28"/>
          <w:szCs w:val="28"/>
        </w:rPr>
        <w:t xml:space="preserve">the </w:t>
      </w:r>
      <w:r w:rsidR="00BE4162" w:rsidRPr="000D6764">
        <w:rPr>
          <w:rFonts w:cs="Arial"/>
          <w:bCs/>
          <w:sz w:val="28"/>
          <w:szCs w:val="28"/>
        </w:rPr>
        <w:t xml:space="preserve">People's Health Trust following a successful bid for funds by our Vice Chair, Mark Haythorne. </w:t>
      </w:r>
      <w:r w:rsidR="000D6764" w:rsidRPr="000D6764">
        <w:rPr>
          <w:rFonts w:cs="Arial"/>
          <w:bCs/>
          <w:sz w:val="28"/>
          <w:szCs w:val="28"/>
        </w:rPr>
        <w:t xml:space="preserve">We </w:t>
      </w:r>
      <w:r w:rsidR="00BE4162" w:rsidRPr="000D6764">
        <w:rPr>
          <w:rFonts w:cs="Arial"/>
          <w:bCs/>
          <w:sz w:val="28"/>
          <w:szCs w:val="28"/>
        </w:rPr>
        <w:t xml:space="preserve">have </w:t>
      </w:r>
      <w:r w:rsidR="000D6764" w:rsidRPr="000D6764">
        <w:rPr>
          <w:rFonts w:cs="Arial"/>
          <w:bCs/>
          <w:sz w:val="28"/>
          <w:szCs w:val="28"/>
        </w:rPr>
        <w:t xml:space="preserve">been </w:t>
      </w:r>
      <w:r w:rsidR="00BE4162" w:rsidRPr="000D6764">
        <w:rPr>
          <w:rFonts w:cs="Arial"/>
          <w:bCs/>
          <w:sz w:val="28"/>
          <w:szCs w:val="28"/>
        </w:rPr>
        <w:t xml:space="preserve">awarded 50K grant for </w:t>
      </w:r>
      <w:r w:rsidR="000D6764" w:rsidRPr="000D6764">
        <w:rPr>
          <w:rFonts w:cs="Arial"/>
          <w:bCs/>
          <w:sz w:val="28"/>
          <w:szCs w:val="28"/>
        </w:rPr>
        <w:t xml:space="preserve">a </w:t>
      </w:r>
      <w:r w:rsidR="00BE4162" w:rsidRPr="000D6764">
        <w:rPr>
          <w:rFonts w:cs="Arial"/>
          <w:bCs/>
          <w:sz w:val="28"/>
          <w:szCs w:val="28"/>
        </w:rPr>
        <w:t>2 year community development project: 'GRT Voice'</w:t>
      </w:r>
      <w:r w:rsidR="000D6764" w:rsidRPr="000D6764">
        <w:rPr>
          <w:rFonts w:cs="Arial"/>
          <w:bCs/>
          <w:sz w:val="28"/>
          <w:szCs w:val="28"/>
        </w:rPr>
        <w:t>, £15,000 of which has already been paid. I’m sure we will hear more about that later in the meeting.</w:t>
      </w:r>
    </w:p>
    <w:p w:rsidR="000950E0" w:rsidRDefault="000950E0" w:rsidP="000950E0">
      <w:pPr>
        <w:ind w:left="0" w:firstLine="0"/>
        <w:jc w:val="center"/>
        <w:rPr>
          <w:sz w:val="28"/>
          <w:szCs w:val="28"/>
        </w:rPr>
      </w:pPr>
    </w:p>
    <w:p w:rsidR="000950E0" w:rsidRPr="000950E0" w:rsidRDefault="000950E0" w:rsidP="000950E0">
      <w:pPr>
        <w:ind w:left="0" w:firstLine="0"/>
        <w:jc w:val="center"/>
        <w:rPr>
          <w:sz w:val="28"/>
          <w:szCs w:val="28"/>
        </w:rPr>
      </w:pPr>
    </w:p>
    <w:sectPr w:rsidR="000950E0" w:rsidRPr="000950E0" w:rsidSect="000D676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4A"/>
    <w:multiLevelType w:val="hybridMultilevel"/>
    <w:tmpl w:val="563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76740"/>
    <w:multiLevelType w:val="hybridMultilevel"/>
    <w:tmpl w:val="85FEDD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99C17F3"/>
    <w:multiLevelType w:val="hybridMultilevel"/>
    <w:tmpl w:val="F75AC8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50E0"/>
    <w:rsid w:val="00064DF5"/>
    <w:rsid w:val="000950E0"/>
    <w:rsid w:val="000D6764"/>
    <w:rsid w:val="004F58F8"/>
    <w:rsid w:val="00556C3C"/>
    <w:rsid w:val="0064036D"/>
    <w:rsid w:val="00721C3A"/>
    <w:rsid w:val="009B0251"/>
    <w:rsid w:val="009D098E"/>
    <w:rsid w:val="00AE7BCE"/>
    <w:rsid w:val="00BE4162"/>
    <w:rsid w:val="00C15325"/>
    <w:rsid w:val="00D0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John</cp:lastModifiedBy>
  <cp:revision>2</cp:revision>
  <dcterms:created xsi:type="dcterms:W3CDTF">2016-06-07T20:18:00Z</dcterms:created>
  <dcterms:modified xsi:type="dcterms:W3CDTF">2016-06-07T20:18:00Z</dcterms:modified>
</cp:coreProperties>
</file>